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52" w:rsidRDefault="00662353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представителя владельцев облигаций 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выявлении обстоятельств, которые могут повлечь за собой нарушение прав и законных интересов владельцев облигаций;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 о представителе владельцев облигаций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Обществo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ограниченной ответственностью «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Лигал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Кэпитал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Инвестор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Сервисез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Представитель владельцев облигаций)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Сокращенное фирменное наименование: ООО «Л Си Пи Инвестор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Сервисез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Место нахождения представителя владельцев облигаций: 109428, г. Москва, Рязанский проспект, 53, этаж 1, помещение 1а, комната 26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ОГРН представителя владельцев облигаций: 1025402483809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ИНН представителя владельцев облигаций: 5406218286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Дата решения Банка России о включении в список лиц, осуществляющих деятельность представителей владельцев облигаций: 13.02.2015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portal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company.aspx?id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=35599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http://lcpis.ru/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1.8. Электронный адрес: info@lcpis.ru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052" w:rsidRPr="00734052" w:rsidRDefault="00734052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Полное фирменное наименование эмитента: Общество с ограниченной ответственностью «О1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Сокращенное фирменное наименование эмитента ООО «О1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Место нахождения эмитента Российская Федерация, г. Москва (115093, город Москва, ул. Щипок, д. 18, 6-й этаж, комната 28)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ОГРН эмитента 1087746689030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ИНН эмитента 7702675342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Уникальный код эмитента, присвоенный регистрирующим органом 00326-R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Адрес страницы в сети Интернет, используемой эмитентом для раскрытия информации http://www.e-disclosure.ru/portal/company.aspx?id=36844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http://o1group-finance.ru</w:t>
      </w:r>
    </w:p>
    <w:p w:rsidR="00734052" w:rsidRPr="00734052" w:rsidRDefault="00734052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052" w:rsidRDefault="00734052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53" w:rsidRPr="00E367B3" w:rsidRDefault="00662353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Содержание сообщения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выявлении обстоятельств, которые могут повлечь за собой нарушение прав и законных интересов владельцев облигаций»</w:t>
      </w:r>
    </w:p>
    <w:p w:rsidR="00734052" w:rsidRPr="00734052" w:rsidRDefault="00662353" w:rsidP="006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Вид, категории (тип) и иные идентификационные признаки эмиссионных ценных бумаг эмитента, перед владельцами которых эмитентом не исполнены соответствующие обязательства: </w:t>
      </w:r>
      <w:r w:rsidR="00734052"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облигации документарные процентные неконвертируемые на предъявителя с обязательным централизованным хранением серии 001Р-01, размещенные по открытой подписке в рамках программы биржевых облигаций серии 001Р, имеющей идентификационный номер 4-00326-R-001P-02E от 24 апреля 2017 года, ISIN RU000A0JXQM8 (далее – Облигации).</w:t>
      </w:r>
    </w:p>
    <w:p w:rsidR="00734052" w:rsidRPr="00734052" w:rsidRDefault="00734052" w:rsidP="006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2353" w:rsidRPr="00E367B3" w:rsidRDefault="00BA40F7" w:rsidP="00734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Государственный регистрационный номер выпуска (дополнительного выпуска)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</w:r>
      <w:r w:rsidR="00734052"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идентификационный номер 4-00326-R-001P-02E от 24 апреля 2017 года, ISIN RU000A0JXQM8</w:t>
      </w:r>
    </w:p>
    <w:p w:rsidR="00734052" w:rsidRDefault="00662353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О выявлении обстоятельств(а), которые могут повлечь за собой нарушение прав и законных интересов владельцев облигаций: </w:t>
      </w:r>
    </w:p>
    <w:p w:rsidR="00734052" w:rsidRP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п.10.1 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Облигаций не позднее чем за 7 (Семь) рабочих дней до начала Периода предъявления Биржевых облигаций к приобретению Эмитент может принять решение о назначении или о смене Агента по приобретению.  Информация об указанном решении публикуется Эмитентом в порядке и сроки, указанные в п. 11 Программы и п.8.11 Проспекта. </w:t>
      </w:r>
    </w:p>
    <w:p w:rsidR="00734052" w:rsidRP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владельцев облигаций направил Эмитенту соответствующий запрос о предоставлении информации об Агенте по приобретению.</w:t>
      </w:r>
    </w:p>
    <w:p w:rsidR="00734052" w:rsidRP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апреля 2018 года Эмитента раскрыл сообщение в Ленте новостей по адресу: </w:t>
      </w:r>
    </w:p>
    <w:p w:rsid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734052">
          <w:rPr>
            <w:rFonts w:eastAsia="Times New Roman"/>
            <w:color w:val="000000"/>
            <w:sz w:val="24"/>
            <w:szCs w:val="24"/>
            <w:lang w:eastAsia="ru-RU"/>
          </w:rPr>
          <w:t>http://www.e-disclosure.ru/portal/event.aspx?EventId=HZ8oIgV-CUEyScClP8BhORQ-B-B&amp;q=zjEg4%2fDz7w%3d%3d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052" w:rsidRP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сообщение Эмитент информирует владельцев Облигаций о следующем:</w:t>
      </w:r>
    </w:p>
    <w:p w:rsidR="00734052" w:rsidRP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соблюдения прав и законных интересов инвесторов в рамках требований условий выпуска Облигаций Эмитент сообщает о продолжающемся поиске Агента по приобретению. В настоящее время ведутся переговоры с рядом организаций, которые могут оказать эмитенту услуги посредника при исполнении им обязательств по облигациям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34052" w:rsidRDefault="00734052" w:rsidP="00E0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53" w:rsidRPr="00E367B3" w:rsidRDefault="00662353" w:rsidP="00E0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53" w:rsidRPr="00E367B3" w:rsidRDefault="00662353" w:rsidP="006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Подпись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 Директор ООО «Л Си Пи Инвестор </w:t>
      </w:r>
      <w:proofErr w:type="spellStart"/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Сервисез</w:t>
      </w:r>
      <w:proofErr w:type="spellEnd"/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Д.М. Румянцев 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(подпись) (И.О. Фамилия) 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Дата “ </w:t>
      </w:r>
      <w:proofErr w:type="gram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”</w:t>
      </w:r>
      <w:proofErr w:type="gramEnd"/>
      <w:r w:rsid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20 1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М.П.</w:t>
      </w:r>
    </w:p>
    <w:p w:rsidR="00662353" w:rsidRPr="00E367B3" w:rsidRDefault="00662353" w:rsidP="00662353">
      <w:pPr>
        <w:rPr>
          <w:rFonts w:ascii="Times New Roman" w:hAnsi="Times New Roman" w:cs="Times New Roman"/>
          <w:sz w:val="24"/>
          <w:szCs w:val="24"/>
        </w:rPr>
      </w:pPr>
    </w:p>
    <w:p w:rsidR="00BA77FB" w:rsidRDefault="00734052"/>
    <w:sectPr w:rsidR="00BA77FB" w:rsidSect="0008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3"/>
    <w:rsid w:val="00081744"/>
    <w:rsid w:val="00112FF0"/>
    <w:rsid w:val="00662353"/>
    <w:rsid w:val="00734052"/>
    <w:rsid w:val="008A7385"/>
    <w:rsid w:val="009246CD"/>
    <w:rsid w:val="00A13B28"/>
    <w:rsid w:val="00AB1543"/>
    <w:rsid w:val="00BA40F7"/>
    <w:rsid w:val="00E016C6"/>
    <w:rsid w:val="00E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BFA3"/>
  <w15:docId w15:val="{96EF654E-5557-4798-B570-0044369A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53"/>
    <w:rPr>
      <w:b/>
      <w:bCs/>
    </w:rPr>
  </w:style>
  <w:style w:type="character" w:styleId="a4">
    <w:name w:val="Hyperlink"/>
    <w:basedOn w:val="a0"/>
    <w:uiPriority w:val="99"/>
    <w:unhideWhenUsed/>
    <w:rsid w:val="0073405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40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event.aspx?EventId=HZ8oIgV-CUEyScClP8BhORQ-B-B&amp;q=zjEg4%2fDz7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Дмитрий Румянцев</cp:lastModifiedBy>
  <cp:revision>2</cp:revision>
  <dcterms:created xsi:type="dcterms:W3CDTF">2018-04-27T07:26:00Z</dcterms:created>
  <dcterms:modified xsi:type="dcterms:W3CDTF">2018-04-27T07:26:00Z</dcterms:modified>
</cp:coreProperties>
</file>